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1741D3" w:rsidRDefault="001741D3" w:rsidP="001741D3"/>
    <w:p w:rsidR="00C75989" w:rsidRPr="00C75989" w:rsidRDefault="00C75989" w:rsidP="00C75989">
      <w:pPr>
        <w:tabs>
          <w:tab w:val="left" w:pos="7160"/>
        </w:tabs>
      </w:pPr>
      <w:r w:rsidRPr="00C75989">
        <w:tab/>
      </w:r>
    </w:p>
    <w:p w:rsidR="00C75989" w:rsidRDefault="00C75989" w:rsidP="00C75989">
      <w:pPr>
        <w:jc w:val="center"/>
      </w:pPr>
      <w:r w:rsidRPr="00C75989">
        <w:t>HOTĂRÂRE</w:t>
      </w:r>
      <w:r>
        <w:t>A nr. 65</w:t>
      </w:r>
    </w:p>
    <w:p w:rsidR="00C75989" w:rsidRPr="00C75989" w:rsidRDefault="00C75989" w:rsidP="00C75989">
      <w:pPr>
        <w:jc w:val="center"/>
      </w:pPr>
      <w:r>
        <w:t>Din 26.07.2018</w:t>
      </w:r>
    </w:p>
    <w:p w:rsidR="00C75989" w:rsidRPr="00C75989" w:rsidRDefault="00C75989" w:rsidP="00C75989">
      <w:pPr>
        <w:jc w:val="center"/>
      </w:pPr>
      <w:r w:rsidRPr="00C75989">
        <w:t>Privind aprobarea Regulamentului de Organizare şi Funcţionare a Serviciului Public Comunitar Local de Evidenţă a Persoanelor al oraşului Sărmaşu</w:t>
      </w:r>
    </w:p>
    <w:p w:rsidR="00C75989" w:rsidRPr="00C75989" w:rsidRDefault="00C75989" w:rsidP="00C75989">
      <w:pPr>
        <w:jc w:val="both"/>
      </w:pPr>
    </w:p>
    <w:p w:rsidR="00C75989" w:rsidRPr="00C75989" w:rsidRDefault="00C75989" w:rsidP="00C75989">
      <w:pPr>
        <w:ind w:firstLine="708"/>
        <w:jc w:val="both"/>
      </w:pPr>
      <w:r>
        <w:t>Consiliul Local al oraşului Sărmaşu întrunit în şedinţă ordinară la data de 26.07.2018.</w:t>
      </w:r>
    </w:p>
    <w:p w:rsidR="00C75989" w:rsidRPr="00C75989" w:rsidRDefault="00C75989" w:rsidP="00C75989">
      <w:pPr>
        <w:ind w:firstLine="708"/>
        <w:jc w:val="both"/>
      </w:pPr>
      <w:r w:rsidRPr="00C75989">
        <w:t xml:space="preserve">Având în vedere raportul de specialitate nr. 12139/12.03.2018 al Serviciului               Public Comunitar Local de Evidenţă a Persoanelor Sărmaşu; expunerea de motive nr. </w:t>
      </w:r>
      <w:r w:rsidRPr="00C75989">
        <w:rPr>
          <w:rFonts w:cs="Arial"/>
        </w:rPr>
        <w:t>1866/12.03.2018</w:t>
      </w:r>
      <w:r w:rsidRPr="00C75989">
        <w:t xml:space="preserve"> a Primarului oraşului Sărmaşu.</w:t>
      </w:r>
    </w:p>
    <w:p w:rsidR="00C75989" w:rsidRPr="00C75989" w:rsidRDefault="00C75989" w:rsidP="00C75989">
      <w:pPr>
        <w:ind w:firstLine="708"/>
        <w:jc w:val="both"/>
      </w:pPr>
      <w:r w:rsidRPr="00C75989">
        <w:t>În conformitate cu prevederile O.G. nr. 84/2001, privind înfinţarea, organizarea şi funcţionarea Serviciilor Publice Comunitare Local de Evidenţă a Persoanelor, aprobată cu modificări şi completări prin Legea nr. 372/2002, cu modificările şi completările ulterioare,</w:t>
      </w:r>
    </w:p>
    <w:p w:rsidR="00C75989" w:rsidRPr="00C75989" w:rsidRDefault="00C75989" w:rsidP="00C75989">
      <w:pPr>
        <w:ind w:firstLine="708"/>
        <w:jc w:val="both"/>
      </w:pPr>
      <w:r w:rsidRPr="00C75989">
        <w:t>Văzând avizul nr. 4421519/11.07.2018  al Direcţiei pentru Evidenţa Persoanelor şi Administrarea Bazelor de Date Bucureşti;</w:t>
      </w:r>
    </w:p>
    <w:p w:rsidR="00C75989" w:rsidRPr="00C75989" w:rsidRDefault="00C75989" w:rsidP="00C75989">
      <w:pPr>
        <w:ind w:firstLine="708"/>
        <w:jc w:val="both"/>
      </w:pPr>
      <w:r w:rsidRPr="00C75989">
        <w:t>În temeiul prevederilor art. 36, al. (2), lit. ”a” şi ale art.45, alin. (1) din Legea nr. 215/2001, privind administraţia publică locală, republicată cu modificările şi completările ulterioare;</w:t>
      </w:r>
    </w:p>
    <w:p w:rsidR="00C75989" w:rsidRPr="00C75989" w:rsidRDefault="00C75989" w:rsidP="00C75989">
      <w:pPr>
        <w:jc w:val="center"/>
      </w:pPr>
      <w:r>
        <w:t>hotărăşte :</w:t>
      </w:r>
    </w:p>
    <w:p w:rsidR="00C75989" w:rsidRPr="00C75989" w:rsidRDefault="00C75989" w:rsidP="00C75989">
      <w:pPr>
        <w:ind w:firstLine="708"/>
        <w:jc w:val="both"/>
      </w:pPr>
      <w:r w:rsidRPr="00C75989">
        <w:t xml:space="preserve">Art.1. Se aprobă Regulamentulul de Organizare şi Funcţionare a Serviciului                        Public Comunitar Local de Evidenţă a Persoanelor al oraşului Sărmaşu, conform Anexei 1 la prezenta hotărâre, care face parte integrantă din prezenta. </w:t>
      </w:r>
    </w:p>
    <w:p w:rsidR="00C75989" w:rsidRPr="00C75989" w:rsidRDefault="00C75989" w:rsidP="00C75989">
      <w:pPr>
        <w:ind w:firstLine="708"/>
        <w:jc w:val="both"/>
      </w:pPr>
      <w:r w:rsidRPr="00C75989">
        <w:t>Art.2. Cu data intrării în vigoare a prezentei hotărâri, Regulamentul de Organizare şi Funcţionare  aprobat prin HCL nr. 34/28.11.2012 se abrogă.</w:t>
      </w:r>
    </w:p>
    <w:p w:rsidR="00C75989" w:rsidRPr="00C75989" w:rsidRDefault="00C75989" w:rsidP="00C75989">
      <w:pPr>
        <w:ind w:firstLine="708"/>
        <w:jc w:val="both"/>
      </w:pPr>
      <w:r w:rsidRPr="00C75989">
        <w:t>Art.3. Cu ducerea la îndeplinire a prezentei se încredinţează şeful Serviciului                        Public Comunitar Local de Evidenţă a Persoanelor al oraşului Sărmaşu.</w:t>
      </w:r>
    </w:p>
    <w:p w:rsidR="007F1D4D" w:rsidRPr="007F1D4D" w:rsidRDefault="00C75989" w:rsidP="00C75989">
      <w:pPr>
        <w:ind w:firstLine="708"/>
        <w:jc w:val="both"/>
      </w:pPr>
      <w:r w:rsidRPr="00C75989">
        <w:t>Art.4. Un exemplar din prezenta hotărâre se comunică către:</w:t>
      </w:r>
      <w:r w:rsidRPr="00104C91">
        <w:t xml:space="preserve"> </w:t>
      </w:r>
      <w:r w:rsidRPr="00C75989">
        <w:t>Instituţia Prefectului judeţului Mureş,</w:t>
      </w:r>
      <w:r>
        <w:t xml:space="preserve"> </w:t>
      </w:r>
      <w:r w:rsidRPr="00C75989">
        <w:t>Primarului</w:t>
      </w:r>
      <w:bookmarkStart w:id="0" w:name="_GoBack"/>
      <w:bookmarkEnd w:id="0"/>
      <w:r w:rsidRPr="00C75989">
        <w:t xml:space="preserve"> oraşului Sărmaşu,</w:t>
      </w:r>
      <w:r>
        <w:t xml:space="preserve"> </w:t>
      </w:r>
      <w:r w:rsidRPr="00C75989">
        <w:t>S.P.C.L.E.P. Sărmaşu,</w:t>
      </w:r>
      <w:r>
        <w:t xml:space="preserve"> </w:t>
      </w:r>
      <w:r w:rsidRPr="00C75989">
        <w:t>D.J.E.P.Mureş.</w:t>
      </w:r>
    </w:p>
    <w:p w:rsidR="001741D3" w:rsidRPr="001741D3" w:rsidRDefault="001741D3" w:rsidP="007F1D4D">
      <w:pPr>
        <w:autoSpaceDE w:val="0"/>
        <w:autoSpaceDN w:val="0"/>
        <w:adjustRightInd w:val="0"/>
        <w:jc w:val="both"/>
        <w:rPr>
          <w:rFonts w:cs="Arial"/>
          <w:color w:val="0000FF"/>
        </w:rPr>
      </w:pP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</w:t>
      </w:r>
      <w:r w:rsidR="007F1D4D">
        <w:rPr>
          <w:rFonts w:cs="Arial"/>
          <w:bCs/>
          <w:noProof/>
        </w:rPr>
        <w:t xml:space="preserve">              Ing. Mărica Dragoş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1741D3" w:rsidRPr="001741D3" w:rsidRDefault="001741D3" w:rsidP="001741D3">
      <w:pPr>
        <w:rPr>
          <w:rFonts w:cs="Arial"/>
          <w:noProof/>
        </w:rPr>
      </w:pPr>
    </w:p>
    <w:p w:rsidR="00666C31" w:rsidRDefault="00666C31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7F1D4D">
        <w:rPr>
          <w:rFonts w:cs="Arial"/>
          <w:noProof/>
          <w:sz w:val="20"/>
          <w:szCs w:val="20"/>
        </w:rPr>
        <w:t>zenta hotărâre s-a adoptat cu 14</w:t>
      </w:r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522" w:rsidRDefault="00506522" w:rsidP="008469C7">
      <w:r>
        <w:separator/>
      </w:r>
    </w:p>
  </w:endnote>
  <w:endnote w:type="continuationSeparator" w:id="0">
    <w:p w:rsidR="00506522" w:rsidRDefault="00506522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522" w:rsidRDefault="00506522" w:rsidP="008469C7">
      <w:r>
        <w:separator/>
      </w:r>
    </w:p>
  </w:footnote>
  <w:footnote w:type="continuationSeparator" w:id="0">
    <w:p w:rsidR="00506522" w:rsidRDefault="00506522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37BEF"/>
    <w:rsid w:val="000D789C"/>
    <w:rsid w:val="001043B3"/>
    <w:rsid w:val="00104C91"/>
    <w:rsid w:val="00151B08"/>
    <w:rsid w:val="001741D3"/>
    <w:rsid w:val="001D7BFC"/>
    <w:rsid w:val="00304419"/>
    <w:rsid w:val="00326DE0"/>
    <w:rsid w:val="00345D66"/>
    <w:rsid w:val="004A7E5A"/>
    <w:rsid w:val="004F3446"/>
    <w:rsid w:val="005026D8"/>
    <w:rsid w:val="005045BB"/>
    <w:rsid w:val="00506522"/>
    <w:rsid w:val="005A34A3"/>
    <w:rsid w:val="00666C31"/>
    <w:rsid w:val="006C5207"/>
    <w:rsid w:val="00783195"/>
    <w:rsid w:val="007F1D4D"/>
    <w:rsid w:val="00811060"/>
    <w:rsid w:val="008469C7"/>
    <w:rsid w:val="008B0A10"/>
    <w:rsid w:val="008F4862"/>
    <w:rsid w:val="00951EAF"/>
    <w:rsid w:val="009F7467"/>
    <w:rsid w:val="00A72988"/>
    <w:rsid w:val="00A87F0A"/>
    <w:rsid w:val="00B25C78"/>
    <w:rsid w:val="00B54A06"/>
    <w:rsid w:val="00BB0830"/>
    <w:rsid w:val="00BD762F"/>
    <w:rsid w:val="00C75989"/>
    <w:rsid w:val="00D405AB"/>
    <w:rsid w:val="00D776DE"/>
    <w:rsid w:val="00DB767C"/>
    <w:rsid w:val="00E20630"/>
    <w:rsid w:val="00E91F39"/>
    <w:rsid w:val="00ED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29666-475F-4F2D-8D95-36D4B7218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3</cp:revision>
  <cp:lastPrinted>2018-07-27T05:11:00Z</cp:lastPrinted>
  <dcterms:created xsi:type="dcterms:W3CDTF">2018-07-27T05:23:00Z</dcterms:created>
  <dcterms:modified xsi:type="dcterms:W3CDTF">2018-07-27T05:23:00Z</dcterms:modified>
</cp:coreProperties>
</file>